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45" w:rsidRPr="00C44545" w:rsidRDefault="00C44545" w:rsidP="00C44545">
      <w:pPr>
        <w:tabs>
          <w:tab w:val="center" w:pos="5173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545">
        <w:rPr>
          <w:rFonts w:ascii="Times New Roman" w:eastAsia="Calibri" w:hAnsi="Times New Roman" w:cs="Times New Roman"/>
          <w:b/>
          <w:sz w:val="28"/>
          <w:szCs w:val="28"/>
        </w:rPr>
        <w:t>МКДОУ «Д/с «Сауле»</w:t>
      </w: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  <w:r w:rsidRPr="00C44545">
        <w:rPr>
          <w:rFonts w:ascii="Times New Roman" w:eastAsia="Calibri" w:hAnsi="Times New Roman" w:cs="Times New Roman"/>
          <w:b/>
          <w:sz w:val="48"/>
          <w:szCs w:val="28"/>
        </w:rPr>
        <w:t>Консультация для педагогов ДОУ</w:t>
      </w:r>
      <w:bookmarkStart w:id="0" w:name="_GoBack"/>
      <w:bookmarkEnd w:id="0"/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C44545">
        <w:rPr>
          <w:rFonts w:ascii="Times New Roman" w:eastAsia="Calibri" w:hAnsi="Times New Roman" w:cs="Times New Roman"/>
          <w:b/>
          <w:sz w:val="40"/>
          <w:szCs w:val="40"/>
        </w:rPr>
        <w:t xml:space="preserve"> Тема</w:t>
      </w:r>
      <w:proofErr w:type="gramStart"/>
      <w:r w:rsidRPr="00C44545">
        <w:rPr>
          <w:rFonts w:ascii="Times New Roman" w:eastAsia="Calibri" w:hAnsi="Times New Roman" w:cs="Times New Roman"/>
          <w:b/>
          <w:sz w:val="40"/>
          <w:szCs w:val="40"/>
        </w:rPr>
        <w:t xml:space="preserve"> :</w:t>
      </w:r>
      <w:proofErr w:type="gramEnd"/>
      <w:r w:rsidRPr="00C44545">
        <w:rPr>
          <w:rFonts w:ascii="Times New Roman" w:eastAsia="Calibri" w:hAnsi="Times New Roman" w:cs="Times New Roman"/>
          <w:b/>
          <w:sz w:val="40"/>
          <w:szCs w:val="40"/>
        </w:rPr>
        <w:t xml:space="preserve"> ИКТ, КАК ИНСТРУМЕНТ СОВРЕМЕННОГО РАБОТНИКА ДОУ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C44545">
        <w:rPr>
          <w:rFonts w:ascii="Times New Roman" w:eastAsia="Calibri" w:hAnsi="Times New Roman" w:cs="Times New Roman"/>
          <w:sz w:val="40"/>
          <w:szCs w:val="40"/>
        </w:rPr>
        <w:t xml:space="preserve">    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>Подготовила</w:t>
      </w:r>
      <w:proofErr w:type="gramStart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Есенакаева</w:t>
      </w:r>
      <w:proofErr w:type="spellEnd"/>
      <w:proofErr w:type="gramStart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Д.</w:t>
      </w:r>
    </w:p>
    <w:p w:rsidR="00C44545" w:rsidRPr="00C44545" w:rsidRDefault="00C44545" w:rsidP="00C445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>2020г.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 Сочетание ИКТ связано с двумя видами технологий: информационными и коммуникационными. «Информационная технология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 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При использовании ИКТ в работе не важен стаж работы педагогов и образование, а важно желание и стремление освоения ИКТ. Использование компьютерных технологий,  помогает педагогу в работе: </w:t>
      </w:r>
    </w:p>
    <w:p w:rsidR="00C44545" w:rsidRPr="00C44545" w:rsidRDefault="00C44545" w:rsidP="00C44545">
      <w:pPr>
        <w:numPr>
          <w:ilvl w:val="0"/>
          <w:numId w:val="1"/>
        </w:numPr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привлекать пассивных слушателей к активной деятельности; делать образовательную деятельность более наглядной и интенсивной; формировать информационную культуру у детей; </w:t>
      </w:r>
    </w:p>
    <w:p w:rsidR="00C44545" w:rsidRPr="00C44545" w:rsidRDefault="00C44545" w:rsidP="00C445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активизировать познавательный интерес; </w:t>
      </w:r>
    </w:p>
    <w:p w:rsidR="00C44545" w:rsidRPr="00C44545" w:rsidRDefault="00C44545" w:rsidP="00C445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реализовывать личностно-ориентированный и дифференцированный подходы в обучении; </w:t>
      </w:r>
    </w:p>
    <w:p w:rsidR="00C44545" w:rsidRPr="00C44545" w:rsidRDefault="00C44545" w:rsidP="00C445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дисциплинировать самого воспитателя, формировать его интерес к работе; активизировать мыслительные процессы (анализ, синтез, сравнение и др.); </w:t>
      </w:r>
    </w:p>
    <w:p w:rsidR="00C44545" w:rsidRPr="00C44545" w:rsidRDefault="00C44545" w:rsidP="00C445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ИКТ дадут возможность любому педагогу напрямую выходить в информационное пространство как с обращением за методической помощью в разные сервисные службы, так и с трансляцией своего опыты работы. </w:t>
      </w:r>
    </w:p>
    <w:p w:rsidR="00C44545" w:rsidRPr="00C44545" w:rsidRDefault="00C44545" w:rsidP="00C445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ИКТ позволят воспитателю более широко общаться на разных методических мероприятиях, например, видео - мастер - классы,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и др. значительно сокращается работа с бумажными носителями, так как почти вся текстовая информация составляется и хранится в электронном виде; </w:t>
      </w:r>
    </w:p>
    <w:p w:rsidR="00C44545" w:rsidRPr="00C44545" w:rsidRDefault="00C44545" w:rsidP="00C4454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меньше уходит сил и времени при подготовке наглядно-дидактического сопровождения к НОД. 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с помощью ИКТ создаются условия для профессионального саморазвития: используются электронные учебники, статьи; </w:t>
      </w:r>
    </w:p>
    <w:p w:rsidR="00C44545" w:rsidRPr="00C44545" w:rsidRDefault="00C44545" w:rsidP="00C44545">
      <w:pPr>
        <w:numPr>
          <w:ilvl w:val="0"/>
          <w:numId w:val="1"/>
        </w:numPr>
        <w:ind w:left="284" w:firstLine="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сети Интернет можно знакомиться с периодикой, обмениваться информацией с коллегами посредством электронной почты.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Общение с родителями воспитанников с помощью ИКТ - еще одна реальность. ИКТ - </w:t>
      </w:r>
      <w:proofErr w:type="gramStart"/>
      <w:r w:rsidRPr="00C44545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прежде всего: преобразование предметно-развивающей среды, создание новых средств для развития детей, использование новой наглядности, дополнительная информация, которой по каким-либо причинам нет в печатном издании, разнообразный иллюстративный материал, анимации, видеоматериалы, в информационном обществе сетевые электронные ресурсы - это наиболее демократичный способ распространения новых педагогических идей и новых дидактических пособий, доступный педагогам независимо от места их проживания и уровня дохода. Поисковые системы сети Интернет предоставляют педагогам возможность найти практически любой материал по вопросам развития и обучения и любые фотографии и иллюстрации.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4545">
        <w:rPr>
          <w:rFonts w:ascii="Times New Roman" w:eastAsia="Calibri" w:hAnsi="Times New Roman" w:cs="Times New Roman"/>
          <w:b/>
          <w:sz w:val="28"/>
          <w:szCs w:val="28"/>
        </w:rPr>
        <w:t>Применение ИКТ:</w:t>
      </w: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>1). Подбор иллюстративного материала к совместной организованной деятельности педагога с детьми и для оформления стендов, группы.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2). Подбор дополнительного познавательного материала.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3). Обмен опытом, знакомство с периодикой, наработками других педагогов.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4). Оформление групповой документации,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отчѐтов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5). Создание презентаций в программе </w:t>
      </w:r>
      <w:proofErr w:type="spellStart"/>
      <w:proofErr w:type="gramStart"/>
      <w:r w:rsidRPr="00C4454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44545">
        <w:rPr>
          <w:rFonts w:ascii="Times New Roman" w:eastAsia="Calibri" w:hAnsi="Times New Roman" w:cs="Times New Roman"/>
          <w:sz w:val="28"/>
          <w:szCs w:val="28"/>
        </w:rPr>
        <w:t>owerРoint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для повышения эффективности совместной организованной деятельности с детьми и педагогической компетенции родителей в процессе проведения родительских собраний.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6). При создании единой базы методических и демонстрационных материалов у педагога появляется больше свободного времени. 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7). Грамотное использование современных информационных технологий позволяет существенно повысить мотивацию детей к обучению. Позволяет воссоздавать реальные предметы или явления в цвете, движении и звуке. Что способствует наиболее широкому раскрытию их способностей, активизации умственной деятельности.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b/>
          <w:sz w:val="28"/>
          <w:szCs w:val="28"/>
        </w:rPr>
        <w:t>Сегодня ИКТ позволяет:</w:t>
      </w: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lastRenderedPageBreak/>
        <w:t>1). Показать информацию на экране в игровой форме, что вызывает у детей огромный интерес, так как это отвечает основному виду деятельности дошкольника — игре.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2). В доступной форме, ярко, образно, преподнести дошкольникам материал, что соответствует наглядно-образному мышлению детей дошкольного возраста.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>3). Привлечь внимание детей движением, звуком, мультипликацией, но не перегружать материал ими.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4). Способствовать развитию у дошкольников исследовательских способностей, познавательной активности, навыков и талантов.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5). Поощрять детей при решении проблемных задач и преодолении трудностей.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Использование информационно-коммуникационных технологий в дошкольном образовании позволяет расширить творческие возможности педагога и оказывает положительное влияние на различные стороны психического развития дошкольников. Развивающие занятия с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еѐ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использованием становятся намного ярче и динамичнее. Применение компьютерной техники позволяет сделать НОД привлекательным и современным, решать познавательные и творческие задачи с опорой на наглядность. В ходе игровой деятельности дошкольника, с использованием компьютерных средств у него развивается: теоретическое мышление, развитое воображение,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 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По сравнению с традиционными формами обучения дошкольников компьютер обладает рядом преимуществ: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1). 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2).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3). Слайд-шоу и видеофрагменты позволяют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идѐт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дождь;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4). 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т.д.);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5). Предъявление информации на экране компьютера в игровой форме вызывает у детей огромный интерес.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6).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Несѐт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в себе образный тип информации, понятный дошкольникам.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7). Проблемные задачи, поощрение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при их правильном решении самим компьютером являются стимулом познавательной активности детей. 8).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Ребѐнок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сам регулирует темп и количество решаемых игровых обучающих задач.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9). В процессе своей деятельности за компьютером дошкольник приобретает уверенность в себе, в том, что он многое может.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10). </w:t>
      </w:r>
      <w:proofErr w:type="gramStart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Позволяет моделировать такие жизненные ситуации, которые нельзя увидеть в повседневной жизни (полет ракеты, половодье, неожиданные и необычные эффекты); </w:t>
      </w:r>
      <w:proofErr w:type="gramEnd"/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11). Компьютер очень "терпелив", никогда не ругает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за ошибки, а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ждѐт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, пока он сам исправит их.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12). 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родителями. </w:t>
      </w:r>
    </w:p>
    <w:p w:rsidR="00C44545" w:rsidRPr="00C44545" w:rsidRDefault="00C44545" w:rsidP="00C44545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Спектр использования ИКТ в образовательном процессе достаточно широк. Одной из наиболее удачных форм подготовки и представления учебного материала к совместной организованной деятельности в детском саду - это создание мультимедийных презентаций. Она облегчает процесс восприятия и запоминания информации с помощью ярких образов, т.к. сочетает в себе динамику, звук и изображение, т.е. те факторы, которые наиболее долго удерживают внимание ребенка. Одновременное воздействие на два важнейших органа восприятия (слух и зрение) позволяют достичь гораздо большего эффекта. А английская пословица гласит: «Я услышал – и забыл, я увидел – и запомнил». Использование компьютера для ведения документации. Компьютер может оказывать неоценимую услугу </w:t>
      </w:r>
      <w:r w:rsidRPr="00C445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воспитателям и родителям по составлению всевозможных планов мероприятий с помощью программ-организаторов, вести индивидуальный дневник ребенка, записывать различные данные о нем, результаты тестов, выстраивать графики, в целом отслеживать динамику развития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. Это можно сделать и вручную, но временные затраты несопоставимы. Из этого следует, что в современном образовании компьютер не решает всех проблем, он остается всего лишь многофункциональным техническим средством обучения. Использование средств информационных технологий позволит сделать процесс обучения и развития детей достаточно простым и эффективным. Средствами мультимедиа позволит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дошкольников, освободит от рутинной ручной работы, откроет новые возможности. В заключение хочется отметить, что в условиях детского сада возможно, необходимо и целесообразно использовать ИКТ в различных видах образовательной деятельности. </w:t>
      </w:r>
    </w:p>
    <w:p w:rsidR="00C44545" w:rsidRPr="00C44545" w:rsidRDefault="00C44545" w:rsidP="00C445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Совместная организованная деятельность педагога с детьми имеет свою специфику, она должна быть эмоциональной, яркой, с привлечением большого иллюстративного материала, с использованием звуковых и видеозаписей.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Всѐ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это может обеспечить нам компьютерная техника с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еѐ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мультимедийными возможностями. Однако, какими бы положительным, огромным потенциалом не обладали информационно-коммуникационные технологии, но заменить живого общения педагога с </w:t>
      </w:r>
      <w:proofErr w:type="spellStart"/>
      <w:r w:rsidRPr="00C44545">
        <w:rPr>
          <w:rFonts w:ascii="Times New Roman" w:eastAsia="Calibri" w:hAnsi="Times New Roman" w:cs="Times New Roman"/>
          <w:sz w:val="28"/>
          <w:szCs w:val="28"/>
        </w:rPr>
        <w:t>ребѐнком</w:t>
      </w:r>
      <w:proofErr w:type="spellEnd"/>
      <w:r w:rsidRPr="00C44545">
        <w:rPr>
          <w:rFonts w:ascii="Times New Roman" w:eastAsia="Calibri" w:hAnsi="Times New Roman" w:cs="Times New Roman"/>
          <w:sz w:val="28"/>
          <w:szCs w:val="28"/>
        </w:rPr>
        <w:t xml:space="preserve"> они не могут и не должны. </w:t>
      </w:r>
    </w:p>
    <w:p w:rsidR="00C44545" w:rsidRPr="00C44545" w:rsidRDefault="00C44545" w:rsidP="00C44545">
      <w:pPr>
        <w:rPr>
          <w:rFonts w:ascii="Calibri" w:eastAsia="Calibri" w:hAnsi="Calibri" w:cs="Times New Roman"/>
        </w:rPr>
      </w:pPr>
    </w:p>
    <w:p w:rsidR="005573EE" w:rsidRDefault="005573EE"/>
    <w:sectPr w:rsidR="005573EE" w:rsidSect="008009DE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BF8"/>
    <w:multiLevelType w:val="hybridMultilevel"/>
    <w:tmpl w:val="81004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45"/>
    <w:rsid w:val="005573EE"/>
    <w:rsid w:val="00B56317"/>
    <w:rsid w:val="00C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1437</Words>
  <Characters>8197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2020-11-09T07:04:00Z</dcterms:created>
  <dcterms:modified xsi:type="dcterms:W3CDTF">2020-11-09T07:05:00Z</dcterms:modified>
</cp:coreProperties>
</file>